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786FDC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72E26">
        <w:rPr>
          <w:rFonts w:ascii="Times New Roman" w:hAnsi="Times New Roman" w:cs="Times New Roman"/>
          <w:b/>
        </w:rPr>
        <w:t xml:space="preserve">Specialist </w:t>
      </w:r>
      <w:proofErr w:type="spellStart"/>
      <w:r w:rsidR="00C72E26">
        <w:rPr>
          <w:rFonts w:ascii="Times New Roman" w:hAnsi="Times New Roman" w:cs="Times New Roman"/>
          <w:b/>
        </w:rPr>
        <w:t>Risku</w:t>
      </w:r>
      <w:proofErr w:type="spellEnd"/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r w:rsidR="007237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237EE">
        <w:rPr>
          <w:rFonts w:ascii="Times New Roman" w:hAnsi="Times New Roman" w:cs="Times New Roman"/>
          <w:b/>
          <w:u w:val="single"/>
        </w:rPr>
        <w:t>pë</w:t>
      </w:r>
      <w:bookmarkStart w:id="0" w:name="_GoBack"/>
      <w:bookmarkEnd w:id="0"/>
      <w:r w:rsidR="00310846">
        <w:rPr>
          <w:rFonts w:ascii="Times New Roman" w:hAnsi="Times New Roman" w:cs="Times New Roman"/>
          <w:b/>
          <w:u w:val="single"/>
        </w:rPr>
        <w:t>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</w:t>
      </w:r>
      <w:r w:rsidR="00BE6688">
        <w:rPr>
          <w:rFonts w:ascii="Times New Roman" w:hAnsi="Times New Roman" w:cs="Times New Roman"/>
        </w:rPr>
        <w:t>h</w:t>
      </w:r>
      <w:r w:rsidR="00E868F9">
        <w:rPr>
          <w:rFonts w:ascii="Times New Roman" w:hAnsi="Times New Roman" w:cs="Times New Roman"/>
        </w:rPr>
        <w:t>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="00BE6688">
        <w:rPr>
          <w:rFonts w:ascii="Times New Roman" w:hAnsi="Times New Roman" w:cs="Times New Roman"/>
        </w:rPr>
        <w:t xml:space="preserve"> /</w:t>
      </w:r>
      <w:proofErr w:type="spellStart"/>
      <w:r w:rsidR="00BE6688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shume</w:t>
      </w:r>
      <w:proofErr w:type="spellEnd"/>
      <w:r>
        <w:rPr>
          <w:rFonts w:ascii="Times New Roman" w:hAnsi="Times New Roman" w:cs="Times New Roman"/>
        </w:rPr>
        <w:t xml:space="preserve"> se 1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ose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pervojë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pune</w:t>
      </w:r>
      <w:proofErr w:type="spellEnd"/>
      <w:r w:rsidR="00A83D16">
        <w:rPr>
          <w:rFonts w:ascii="Times New Roman" w:hAnsi="Times New Roman" w:cs="Times New Roman"/>
        </w:rPr>
        <w:t xml:space="preserve"> ne </w:t>
      </w:r>
      <w:proofErr w:type="spellStart"/>
      <w:r w:rsidR="00A83D16">
        <w:rPr>
          <w:rFonts w:ascii="Times New Roman" w:hAnsi="Times New Roman" w:cs="Times New Roman"/>
        </w:rPr>
        <w:t>sektorin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72E26">
        <w:rPr>
          <w:rFonts w:ascii="Times New Roman" w:hAnsi="Times New Roman" w:cs="Times New Roman"/>
          <w:i/>
          <w:color w:val="000000"/>
        </w:rPr>
        <w:t>Specialistit</w:t>
      </w:r>
      <w:proofErr w:type="spellEnd"/>
      <w:r w:rsidR="00C72E2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190972">
        <w:rPr>
          <w:rFonts w:ascii="Times New Roman" w:hAnsi="Times New Roman" w:cs="Times New Roman"/>
          <w:i/>
          <w:color w:val="000000"/>
        </w:rPr>
        <w:t>Riskut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  <w:proofErr w:type="gramEnd"/>
    </w:p>
    <w:p w:rsidR="00E444CC" w:rsidRPr="00FA2D88" w:rsidRDefault="00FA2D88" w:rsidP="00FA2D8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proofErr w:type="spellStart"/>
      <w:r w:rsidRPr="00FA2D88">
        <w:rPr>
          <w:rFonts w:ascii="Times New Roman" w:hAnsi="Times New Roman" w:cs="Times New Roman"/>
          <w:sz w:val="24"/>
          <w:szCs w:val="24"/>
        </w:rPr>
        <w:t>Analizon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portofolin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kredive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transferuara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tërsisht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“INSIG”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konsideratë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kategorizime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C0C" w:rsidRPr="00A83D16" w:rsidRDefault="00FA2D88" w:rsidP="0093050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Llogarit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Pr="006D730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ristru</w:t>
      </w:r>
      <w:r>
        <w:rPr>
          <w:rFonts w:ascii="Times New Roman" w:hAnsi="Times New Roman" w:cs="Times New Roman"/>
          <w:sz w:val="24"/>
          <w:szCs w:val="24"/>
        </w:rPr>
        <w:t>krimim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zëvendësim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kolaterali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zëvendë</w:t>
      </w:r>
      <w:r w:rsidRPr="006D730E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>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884B27">
        <w:rPr>
          <w:rFonts w:ascii="Times New Roman" w:hAnsi="Times New Roman" w:cs="Times New Roman"/>
          <w:color w:val="000000"/>
        </w:rPr>
        <w:t>n</w:t>
      </w:r>
      <w:proofErr w:type="spellEnd"/>
      <w:r w:rsidR="00884B2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4B27">
        <w:rPr>
          <w:rFonts w:ascii="Times New Roman" w:hAnsi="Times New Roman" w:cs="Times New Roman"/>
          <w:color w:val="000000"/>
        </w:rPr>
        <w:t>23</w:t>
      </w:r>
      <w:r w:rsidR="00190972">
        <w:rPr>
          <w:rFonts w:ascii="Times New Roman" w:hAnsi="Times New Roman" w:cs="Times New Roman"/>
          <w:color w:val="000000"/>
        </w:rPr>
        <w:t>.Shtator</w:t>
      </w:r>
      <w:proofErr w:type="gramEnd"/>
      <w:r w:rsidR="00190972">
        <w:rPr>
          <w:rFonts w:ascii="Times New Roman" w:hAnsi="Times New Roman" w:cs="Times New Roman"/>
          <w:color w:val="000000"/>
        </w:rPr>
        <w:t xml:space="preserve"> 2019</w:t>
      </w:r>
      <w:r w:rsidR="00884B27">
        <w:rPr>
          <w:rFonts w:ascii="Times New Roman" w:hAnsi="Times New Roman" w:cs="Times New Roman"/>
          <w:color w:val="000000"/>
        </w:rPr>
        <w:t xml:space="preserve"> , </w:t>
      </w:r>
      <w:proofErr w:type="spellStart"/>
      <w:r w:rsidR="00884B27">
        <w:rPr>
          <w:rFonts w:ascii="Times New Roman" w:hAnsi="Times New Roman" w:cs="Times New Roman"/>
          <w:color w:val="000000"/>
        </w:rPr>
        <w:t>ora</w:t>
      </w:r>
      <w:proofErr w:type="spellEnd"/>
      <w:r w:rsidR="00884B27">
        <w:rPr>
          <w:rFonts w:ascii="Times New Roman" w:hAnsi="Times New Roman" w:cs="Times New Roman"/>
          <w:color w:val="000000"/>
        </w:rPr>
        <w:t xml:space="preserve"> 12. </w:t>
      </w:r>
      <w:proofErr w:type="gramStart"/>
      <w:r>
        <w:rPr>
          <w:rFonts w:ascii="Times New Roman" w:hAnsi="Times New Roman" w:cs="Times New Roman"/>
          <w:color w:val="000000"/>
        </w:rPr>
        <w:t>.Do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76D03C9"/>
    <w:multiLevelType w:val="hybridMultilevel"/>
    <w:tmpl w:val="BC5C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107661"/>
    <w:rsid w:val="001609A5"/>
    <w:rsid w:val="00190972"/>
    <w:rsid w:val="001C730E"/>
    <w:rsid w:val="00290687"/>
    <w:rsid w:val="002A6CB6"/>
    <w:rsid w:val="002D3576"/>
    <w:rsid w:val="00302C0C"/>
    <w:rsid w:val="00310846"/>
    <w:rsid w:val="00364368"/>
    <w:rsid w:val="00416008"/>
    <w:rsid w:val="00434909"/>
    <w:rsid w:val="004A40D4"/>
    <w:rsid w:val="004D6488"/>
    <w:rsid w:val="00521A83"/>
    <w:rsid w:val="005C650B"/>
    <w:rsid w:val="00603FDA"/>
    <w:rsid w:val="0067179C"/>
    <w:rsid w:val="007237EE"/>
    <w:rsid w:val="00786FDC"/>
    <w:rsid w:val="007D0C96"/>
    <w:rsid w:val="0080307E"/>
    <w:rsid w:val="00820FFB"/>
    <w:rsid w:val="00827EAA"/>
    <w:rsid w:val="0085017C"/>
    <w:rsid w:val="00884B27"/>
    <w:rsid w:val="00906048"/>
    <w:rsid w:val="00930504"/>
    <w:rsid w:val="00A83D16"/>
    <w:rsid w:val="00AB6E08"/>
    <w:rsid w:val="00B014F2"/>
    <w:rsid w:val="00B06F03"/>
    <w:rsid w:val="00B20E80"/>
    <w:rsid w:val="00B215D4"/>
    <w:rsid w:val="00B404CD"/>
    <w:rsid w:val="00BE6688"/>
    <w:rsid w:val="00BF5111"/>
    <w:rsid w:val="00C37B0A"/>
    <w:rsid w:val="00C72E26"/>
    <w:rsid w:val="00C75C0F"/>
    <w:rsid w:val="00C95F66"/>
    <w:rsid w:val="00CC3EE6"/>
    <w:rsid w:val="00E444CC"/>
    <w:rsid w:val="00E460F2"/>
    <w:rsid w:val="00E70A8F"/>
    <w:rsid w:val="00E868F9"/>
    <w:rsid w:val="00FA24A0"/>
    <w:rsid w:val="00FA2D88"/>
    <w:rsid w:val="00FC192A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BAB1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12</cp:revision>
  <dcterms:created xsi:type="dcterms:W3CDTF">2019-09-17T06:45:00Z</dcterms:created>
  <dcterms:modified xsi:type="dcterms:W3CDTF">2019-09-17T09:36:00Z</dcterms:modified>
</cp:coreProperties>
</file>